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FC" w:rsidRDefault="006D2E6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44"/>
        <w:gridCol w:w="10065"/>
      </w:tblGrid>
      <w:tr w:rsidR="00087E58" w:rsidTr="00087E58">
        <w:tc>
          <w:tcPr>
            <w:tcW w:w="4644" w:type="dxa"/>
            <w:vAlign w:val="center"/>
          </w:tcPr>
          <w:p w:rsidR="00087E58" w:rsidRDefault="00F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="00087E58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0065" w:type="dxa"/>
            <w:vAlign w:val="center"/>
          </w:tcPr>
          <w:p w:rsidR="00087E58" w:rsidRDefault="003D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</w:tr>
      <w:tr w:rsidR="00087E58" w:rsidTr="00087E58">
        <w:tc>
          <w:tcPr>
            <w:tcW w:w="4644" w:type="dxa"/>
            <w:vAlign w:val="center"/>
          </w:tcPr>
          <w:p w:rsidR="00087E58" w:rsidRDefault="0008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10065" w:type="dxa"/>
            <w:vAlign w:val="center"/>
          </w:tcPr>
          <w:p w:rsidR="00087E58" w:rsidRDefault="003D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087E58" w:rsidTr="00087E58">
        <w:tc>
          <w:tcPr>
            <w:tcW w:w="4644" w:type="dxa"/>
            <w:vAlign w:val="center"/>
          </w:tcPr>
          <w:p w:rsidR="00087E58" w:rsidRDefault="0008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0065" w:type="dxa"/>
            <w:vAlign w:val="center"/>
          </w:tcPr>
          <w:p w:rsidR="00087E58" w:rsidRDefault="0008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58" w:rsidTr="00087E58">
        <w:tc>
          <w:tcPr>
            <w:tcW w:w="4644" w:type="dxa"/>
            <w:vAlign w:val="center"/>
          </w:tcPr>
          <w:p w:rsidR="00087E58" w:rsidRDefault="0008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степень (при наличии)</w:t>
            </w:r>
          </w:p>
        </w:tc>
        <w:tc>
          <w:tcPr>
            <w:tcW w:w="10065" w:type="dxa"/>
            <w:vAlign w:val="center"/>
          </w:tcPr>
          <w:p w:rsidR="00087E58" w:rsidRDefault="0008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58" w:rsidTr="00087E58">
        <w:tc>
          <w:tcPr>
            <w:tcW w:w="4644" w:type="dxa"/>
            <w:vAlign w:val="center"/>
          </w:tcPr>
          <w:p w:rsidR="00087E58" w:rsidRDefault="0008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10065" w:type="dxa"/>
            <w:vAlign w:val="center"/>
          </w:tcPr>
          <w:p w:rsidR="00087E58" w:rsidRDefault="0008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58" w:rsidTr="00087E58">
        <w:tc>
          <w:tcPr>
            <w:tcW w:w="4644" w:type="dxa"/>
            <w:vAlign w:val="center"/>
          </w:tcPr>
          <w:p w:rsidR="00087E58" w:rsidRDefault="00087E58" w:rsidP="0008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10065" w:type="dxa"/>
            <w:vAlign w:val="center"/>
          </w:tcPr>
          <w:p w:rsidR="00087E58" w:rsidRDefault="0008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58" w:rsidTr="00087E58">
        <w:tc>
          <w:tcPr>
            <w:tcW w:w="4644" w:type="dxa"/>
            <w:vAlign w:val="center"/>
          </w:tcPr>
          <w:p w:rsidR="00087E58" w:rsidRDefault="0008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10065" w:type="dxa"/>
            <w:vAlign w:val="center"/>
          </w:tcPr>
          <w:p w:rsidR="005023E3" w:rsidRPr="00A11503" w:rsidRDefault="005023E3" w:rsidP="005023E3">
            <w:pPr>
              <w:rPr>
                <w:rFonts w:ascii="Times New Roman" w:hAnsi="Times New Roman"/>
                <w:sz w:val="24"/>
                <w:szCs w:val="24"/>
              </w:rPr>
            </w:pPr>
            <w:r w:rsidRPr="00A11503">
              <w:rPr>
                <w:rFonts w:ascii="Times New Roman" w:hAnsi="Times New Roman"/>
                <w:sz w:val="24"/>
                <w:szCs w:val="24"/>
              </w:rPr>
              <w:t>«</w:t>
            </w:r>
            <w:r w:rsidR="003D6889"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proofErr w:type="spellStart"/>
            <w:r w:rsidR="003D6889">
              <w:rPr>
                <w:rFonts w:ascii="Times New Roman" w:hAnsi="Times New Roman"/>
                <w:sz w:val="24"/>
                <w:szCs w:val="24"/>
              </w:rPr>
              <w:t>деятельностной</w:t>
            </w:r>
            <w:proofErr w:type="spellEnd"/>
            <w:r w:rsidR="003D6889">
              <w:rPr>
                <w:rFonts w:ascii="Times New Roman" w:hAnsi="Times New Roman"/>
                <w:sz w:val="24"/>
                <w:szCs w:val="24"/>
              </w:rPr>
              <w:t xml:space="preserve"> педагогики», 72ч, 2014</w:t>
            </w:r>
            <w:r w:rsidRPr="00A11503">
              <w:rPr>
                <w:rFonts w:ascii="Times New Roman" w:hAnsi="Times New Roman"/>
                <w:sz w:val="24"/>
                <w:szCs w:val="24"/>
              </w:rPr>
              <w:t>г;</w:t>
            </w:r>
          </w:p>
          <w:p w:rsidR="005023E3" w:rsidRDefault="005023E3" w:rsidP="005023E3">
            <w:pPr>
              <w:rPr>
                <w:rFonts w:ascii="Times New Roman" w:hAnsi="Times New Roman"/>
                <w:sz w:val="24"/>
                <w:szCs w:val="24"/>
              </w:rPr>
            </w:pPr>
            <w:r w:rsidRPr="00A11503">
              <w:rPr>
                <w:rFonts w:ascii="Times New Roman" w:hAnsi="Times New Roman"/>
                <w:sz w:val="24"/>
                <w:szCs w:val="24"/>
              </w:rPr>
              <w:t>«Организация учебного процесса на основе системн</w:t>
            </w:r>
            <w:proofErr w:type="gramStart"/>
            <w:r w:rsidRPr="00A1150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11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503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A11503">
              <w:rPr>
                <w:rFonts w:ascii="Times New Roman" w:hAnsi="Times New Roman"/>
                <w:sz w:val="24"/>
                <w:szCs w:val="24"/>
              </w:rPr>
              <w:t xml:space="preserve"> подхода»,  72ч, 2015г; </w:t>
            </w:r>
          </w:p>
          <w:p w:rsidR="005023E3" w:rsidRPr="00A11503" w:rsidRDefault="005023E3" w:rsidP="005023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3E3" w:rsidRDefault="003D6889" w:rsidP="00502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индивидуально-ориентированных учебных занятий в условиях федеральных государственных образовательных стандартов</w:t>
            </w:r>
            <w:r w:rsidR="005023E3" w:rsidRPr="00A11503">
              <w:rPr>
                <w:rFonts w:ascii="Times New Roman" w:hAnsi="Times New Roman"/>
                <w:sz w:val="24"/>
                <w:szCs w:val="24"/>
              </w:rPr>
              <w:t>», 72ч, 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023E3" w:rsidRPr="00A11503">
              <w:rPr>
                <w:rFonts w:ascii="Times New Roman" w:hAnsi="Times New Roman"/>
                <w:sz w:val="24"/>
                <w:szCs w:val="24"/>
              </w:rPr>
              <w:t>г;</w:t>
            </w:r>
          </w:p>
          <w:p w:rsidR="005023E3" w:rsidRPr="00A11503" w:rsidRDefault="005023E3" w:rsidP="005023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E58" w:rsidRDefault="005023E3" w:rsidP="003D6889">
            <w:pPr>
              <w:rPr>
                <w:rFonts w:ascii="Times New Roman" w:hAnsi="Times New Roman"/>
                <w:sz w:val="24"/>
                <w:szCs w:val="24"/>
              </w:rPr>
            </w:pPr>
            <w:r w:rsidRPr="00A11503">
              <w:rPr>
                <w:rFonts w:ascii="Times New Roman" w:hAnsi="Times New Roman"/>
                <w:sz w:val="24"/>
                <w:szCs w:val="24"/>
              </w:rPr>
              <w:t>«</w:t>
            </w:r>
            <w:r w:rsidR="003D6889">
              <w:rPr>
                <w:rFonts w:ascii="Times New Roman" w:hAnsi="Times New Roman"/>
                <w:sz w:val="24"/>
                <w:szCs w:val="24"/>
              </w:rPr>
              <w:t>Инклюзивное образование: необходимые условия, учебно-методическое обеспечение, организация учебного процесса обучающихся с ограниченными возможностями здоровья на основе ФГОС в образовательных учреждениях</w:t>
            </w:r>
            <w:r w:rsidR="006D2E68">
              <w:rPr>
                <w:rFonts w:ascii="Times New Roman" w:hAnsi="Times New Roman"/>
                <w:sz w:val="24"/>
                <w:szCs w:val="24"/>
              </w:rPr>
              <w:t>», 144ч, 2016</w:t>
            </w:r>
            <w:r w:rsidRPr="00A115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D2E68" w:rsidRDefault="006D2E68" w:rsidP="003D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специалистов по проверке работ учащихся турнира по физике», 16 ч, 2016</w:t>
            </w:r>
          </w:p>
        </w:tc>
      </w:tr>
      <w:tr w:rsidR="00087E58" w:rsidTr="00087E58">
        <w:tc>
          <w:tcPr>
            <w:tcW w:w="4644" w:type="dxa"/>
            <w:vAlign w:val="center"/>
          </w:tcPr>
          <w:p w:rsidR="00087E58" w:rsidRDefault="0008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065" w:type="dxa"/>
            <w:vAlign w:val="center"/>
          </w:tcPr>
          <w:p w:rsidR="00087E58" w:rsidRDefault="003D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87E58" w:rsidTr="00087E58">
        <w:tc>
          <w:tcPr>
            <w:tcW w:w="4644" w:type="dxa"/>
            <w:vAlign w:val="center"/>
          </w:tcPr>
          <w:p w:rsidR="00087E58" w:rsidRDefault="0008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065" w:type="dxa"/>
            <w:vAlign w:val="center"/>
          </w:tcPr>
          <w:p w:rsidR="00087E58" w:rsidRDefault="003D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087E58" w:rsidRDefault="00087E58">
      <w:pPr>
        <w:rPr>
          <w:rFonts w:ascii="Times New Roman" w:hAnsi="Times New Roman" w:cs="Times New Roman"/>
          <w:sz w:val="24"/>
          <w:szCs w:val="24"/>
        </w:rPr>
      </w:pPr>
    </w:p>
    <w:p w:rsidR="00087E58" w:rsidRPr="00087E58" w:rsidRDefault="00087E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7E58" w:rsidRPr="00087E58" w:rsidSect="00087E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E58"/>
    <w:rsid w:val="00087E58"/>
    <w:rsid w:val="002E5E9A"/>
    <w:rsid w:val="003D6889"/>
    <w:rsid w:val="00467596"/>
    <w:rsid w:val="005023E3"/>
    <w:rsid w:val="006D2E68"/>
    <w:rsid w:val="006D4F1D"/>
    <w:rsid w:val="008B12B8"/>
    <w:rsid w:val="00F60B9D"/>
    <w:rsid w:val="00FE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2017-12-07T09:16:00Z</dcterms:created>
  <dcterms:modified xsi:type="dcterms:W3CDTF">2017-12-11T06:04:00Z</dcterms:modified>
</cp:coreProperties>
</file>